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8E692" w14:textId="3C0CC08A" w:rsidR="00DB1347" w:rsidRPr="007D60F5" w:rsidRDefault="00604549">
      <w:pPr>
        <w:pStyle w:val="a6"/>
        <w:ind w:firstLine="708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7D60F5">
        <w:rPr>
          <w:rFonts w:ascii="Times New Roman" w:hAnsi="Times New Roman"/>
          <w:b/>
          <w:i/>
          <w:sz w:val="28"/>
          <w:szCs w:val="28"/>
          <w:lang w:val="uk-UA"/>
        </w:rPr>
        <w:t xml:space="preserve">Водогосподарська обстановка у </w:t>
      </w:r>
      <w:r w:rsidR="00EB62A7">
        <w:rPr>
          <w:rFonts w:ascii="Times New Roman" w:hAnsi="Times New Roman"/>
          <w:b/>
          <w:i/>
          <w:sz w:val="28"/>
          <w:szCs w:val="28"/>
          <w:lang w:val="uk-UA"/>
        </w:rPr>
        <w:t>липні</w:t>
      </w:r>
      <w:r w:rsidRPr="007D60F5">
        <w:rPr>
          <w:rFonts w:ascii="Times New Roman" w:hAnsi="Times New Roman"/>
          <w:b/>
          <w:i/>
          <w:sz w:val="28"/>
          <w:szCs w:val="28"/>
          <w:lang w:val="uk-UA"/>
        </w:rPr>
        <w:t xml:space="preserve"> 202</w:t>
      </w:r>
      <w:r w:rsidR="007A2564" w:rsidRPr="007D60F5">
        <w:rPr>
          <w:rFonts w:ascii="Times New Roman" w:hAnsi="Times New Roman"/>
          <w:b/>
          <w:i/>
          <w:sz w:val="28"/>
          <w:szCs w:val="28"/>
          <w:lang w:val="uk-UA"/>
        </w:rPr>
        <w:t>6</w:t>
      </w:r>
      <w:r w:rsidRPr="007D60F5">
        <w:rPr>
          <w:rFonts w:ascii="Times New Roman" w:hAnsi="Times New Roman"/>
          <w:b/>
          <w:i/>
          <w:sz w:val="28"/>
          <w:szCs w:val="28"/>
          <w:lang w:val="uk-UA"/>
        </w:rPr>
        <w:t xml:space="preserve"> року</w:t>
      </w:r>
    </w:p>
    <w:p w14:paraId="7C82796E" w14:textId="77777777" w:rsidR="00DB1347" w:rsidRPr="007D60F5" w:rsidRDefault="00DB1347">
      <w:pPr>
        <w:pStyle w:val="a6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uk-UA"/>
        </w:rPr>
      </w:pPr>
    </w:p>
    <w:p w14:paraId="34795DAF" w14:textId="7834D98B" w:rsidR="00BC1D6A" w:rsidRPr="00B64EE7" w:rsidRDefault="00604549" w:rsidP="00BC1D6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64EE7">
        <w:rPr>
          <w:rFonts w:ascii="Times New Roman" w:hAnsi="Times New Roman"/>
          <w:sz w:val="28"/>
          <w:szCs w:val="28"/>
          <w:lang w:val="uk-UA"/>
        </w:rPr>
        <w:t>За даними Харківського регіонального центру з гідрометеорології</w:t>
      </w:r>
      <w:r w:rsidR="003C1C7D" w:rsidRPr="00B64EE7">
        <w:rPr>
          <w:rFonts w:ascii="Times New Roman" w:hAnsi="Times New Roman"/>
          <w:sz w:val="28"/>
          <w:szCs w:val="28"/>
          <w:lang w:val="uk-UA"/>
        </w:rPr>
        <w:t>,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 протягом</w:t>
      </w:r>
      <w:r w:rsidR="008B6C39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4B6F">
        <w:rPr>
          <w:rFonts w:ascii="Times New Roman" w:hAnsi="Times New Roman"/>
          <w:sz w:val="28"/>
          <w:szCs w:val="28"/>
          <w:lang w:val="uk-UA"/>
        </w:rPr>
        <w:t>липня</w:t>
      </w:r>
      <w:r w:rsidR="007E6995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106B" w:rsidRPr="00B64EE7">
        <w:rPr>
          <w:rFonts w:ascii="Times New Roman" w:hAnsi="Times New Roman"/>
          <w:sz w:val="28"/>
          <w:szCs w:val="28"/>
          <w:lang w:val="uk-UA"/>
        </w:rPr>
        <w:t>на водних об’єктах суббасейну Сіверського Дінця</w:t>
      </w:r>
      <w:r w:rsidR="005C268F" w:rsidRPr="00B64EE7">
        <w:rPr>
          <w:rFonts w:ascii="Times New Roman" w:hAnsi="Times New Roman"/>
          <w:sz w:val="28"/>
          <w:szCs w:val="28"/>
          <w:lang w:val="uk-UA"/>
        </w:rPr>
        <w:t xml:space="preserve"> та його притоках</w:t>
      </w:r>
      <w:r w:rsidR="003C1C7D" w:rsidRPr="00B64EE7">
        <w:rPr>
          <w:rFonts w:ascii="Times New Roman" w:hAnsi="Times New Roman"/>
          <w:sz w:val="28"/>
          <w:szCs w:val="28"/>
          <w:lang w:val="uk-UA"/>
        </w:rPr>
        <w:t>,</w:t>
      </w:r>
      <w:r w:rsidR="005C268F" w:rsidRPr="00B64EE7">
        <w:rPr>
          <w:rFonts w:ascii="Times New Roman" w:hAnsi="Times New Roman"/>
          <w:sz w:val="28"/>
          <w:szCs w:val="28"/>
          <w:lang w:val="uk-UA"/>
        </w:rPr>
        <w:t xml:space="preserve"> відповідно до погодних </w:t>
      </w:r>
      <w:r w:rsidR="007A2564" w:rsidRPr="00B64EE7">
        <w:rPr>
          <w:rFonts w:ascii="Times New Roman" w:hAnsi="Times New Roman"/>
          <w:sz w:val="28"/>
          <w:szCs w:val="28"/>
          <w:lang w:val="uk-UA"/>
        </w:rPr>
        <w:t>умов</w:t>
      </w:r>
      <w:r w:rsidR="003C1C7D" w:rsidRPr="00B64EE7">
        <w:rPr>
          <w:rFonts w:ascii="Times New Roman" w:hAnsi="Times New Roman"/>
          <w:sz w:val="28"/>
          <w:szCs w:val="28"/>
          <w:lang w:val="uk-UA"/>
        </w:rPr>
        <w:t>,</w:t>
      </w:r>
      <w:r w:rsidR="007A2564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1D6A" w:rsidRPr="00B64EE7">
        <w:rPr>
          <w:rFonts w:ascii="Times New Roman" w:hAnsi="Times New Roman"/>
          <w:sz w:val="28"/>
          <w:szCs w:val="28"/>
          <w:lang w:val="uk-UA"/>
        </w:rPr>
        <w:t>спостерігалися зміни гідрологічної ситуації на річках.</w:t>
      </w:r>
    </w:p>
    <w:p w14:paraId="40772523" w14:textId="1A7AC244" w:rsidR="008B4B6F" w:rsidRDefault="008B4B6F" w:rsidP="006340DC">
      <w:pPr>
        <w:pStyle w:val="a6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B4B6F">
        <w:rPr>
          <w:rFonts w:ascii="Times New Roman" w:hAnsi="Times New Roman"/>
          <w:bCs/>
          <w:sz w:val="28"/>
          <w:szCs w:val="28"/>
          <w:lang w:val="uk-UA"/>
        </w:rPr>
        <w:t>Протягом липня на р. Сіверський Донець спостерігалися незначні добові коливання рівнів води з різними тенденціями на кінець місяця у порівнянні з його початком: на ділянці м.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 </w:t>
      </w:r>
      <w:r w:rsidRPr="008B4B6F">
        <w:rPr>
          <w:rFonts w:ascii="Times New Roman" w:hAnsi="Times New Roman"/>
          <w:bCs/>
          <w:sz w:val="28"/>
          <w:szCs w:val="28"/>
          <w:lang w:val="uk-UA"/>
        </w:rPr>
        <w:t>Чугуїв – м.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 </w:t>
      </w:r>
      <w:r w:rsidRPr="008B4B6F">
        <w:rPr>
          <w:rFonts w:ascii="Times New Roman" w:hAnsi="Times New Roman"/>
          <w:bCs/>
          <w:sz w:val="28"/>
          <w:szCs w:val="28"/>
          <w:lang w:val="uk-UA"/>
        </w:rPr>
        <w:t>Зміїв спостерігався поступовий ріст рівнів води на 24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-</w:t>
      </w:r>
      <w:r w:rsidRPr="008B4B6F">
        <w:rPr>
          <w:rFonts w:ascii="Times New Roman" w:hAnsi="Times New Roman"/>
          <w:bCs/>
          <w:sz w:val="28"/>
          <w:szCs w:val="28"/>
          <w:lang w:val="uk-UA"/>
        </w:rPr>
        <w:t>68 см, обумовлений збільшенням скидів води з Печенізького водосховища, на ділянці с.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 </w:t>
      </w:r>
      <w:r w:rsidRPr="008B4B6F">
        <w:rPr>
          <w:rFonts w:ascii="Times New Roman" w:hAnsi="Times New Roman"/>
          <w:bCs/>
          <w:sz w:val="28"/>
          <w:szCs w:val="28"/>
          <w:lang w:val="uk-UA"/>
        </w:rPr>
        <w:t>Протопопівка – с.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 </w:t>
      </w:r>
      <w:r w:rsidRPr="008B4B6F">
        <w:rPr>
          <w:rFonts w:ascii="Times New Roman" w:hAnsi="Times New Roman"/>
          <w:bCs/>
          <w:sz w:val="28"/>
          <w:szCs w:val="28"/>
          <w:lang w:val="uk-UA"/>
        </w:rPr>
        <w:t>Яремівка продовжувався повільний спад рівнів води на 9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-</w:t>
      </w:r>
      <w:r w:rsidRPr="008B4B6F">
        <w:rPr>
          <w:rFonts w:ascii="Times New Roman" w:hAnsi="Times New Roman"/>
          <w:bCs/>
          <w:sz w:val="28"/>
          <w:szCs w:val="28"/>
          <w:lang w:val="uk-UA"/>
        </w:rPr>
        <w:t xml:space="preserve">26 см. 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Загалом</w:t>
      </w:r>
      <w:r w:rsidRPr="008B4B6F">
        <w:rPr>
          <w:rFonts w:ascii="Times New Roman" w:hAnsi="Times New Roman"/>
          <w:bCs/>
          <w:sz w:val="28"/>
          <w:szCs w:val="28"/>
          <w:lang w:val="uk-UA"/>
        </w:rPr>
        <w:t xml:space="preserve"> протягом місяця на малих річках спостерігалась переважно тенденція поступового зростання рівнів води на кінець місяця на 0,2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-</w:t>
      </w:r>
      <w:r w:rsidRPr="008B4B6F">
        <w:rPr>
          <w:rFonts w:ascii="Times New Roman" w:hAnsi="Times New Roman"/>
          <w:bCs/>
          <w:sz w:val="28"/>
          <w:szCs w:val="28"/>
          <w:lang w:val="uk-UA"/>
        </w:rPr>
        <w:t>0,3 м у порівнянні з його початком.</w:t>
      </w:r>
    </w:p>
    <w:p w14:paraId="6145E204" w14:textId="250B04FD" w:rsidR="0075696D" w:rsidRDefault="0075696D" w:rsidP="006340DC">
      <w:pPr>
        <w:pStyle w:val="a6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5696D">
        <w:rPr>
          <w:rFonts w:ascii="Times New Roman" w:hAnsi="Times New Roman"/>
          <w:bCs/>
          <w:sz w:val="28"/>
          <w:szCs w:val="28"/>
          <w:lang w:val="uk-UA"/>
        </w:rPr>
        <w:t>Середня місячна водність річок суббасейну р. Сіверський Донець у межах Харківської області у липні коливалась у межах 60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-</w:t>
      </w:r>
      <w:r w:rsidRPr="0075696D">
        <w:rPr>
          <w:rFonts w:ascii="Times New Roman" w:hAnsi="Times New Roman"/>
          <w:bCs/>
          <w:sz w:val="28"/>
          <w:szCs w:val="28"/>
          <w:lang w:val="uk-UA"/>
        </w:rPr>
        <w:t>90% місячної норми. Водність р.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 </w:t>
      </w:r>
      <w:r w:rsidRPr="0075696D">
        <w:rPr>
          <w:rFonts w:ascii="Times New Roman" w:hAnsi="Times New Roman"/>
          <w:bCs/>
          <w:sz w:val="28"/>
          <w:szCs w:val="28"/>
          <w:lang w:val="uk-UA"/>
        </w:rPr>
        <w:t>Сіверський Донець біля м.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 </w:t>
      </w:r>
      <w:r w:rsidRPr="0075696D">
        <w:rPr>
          <w:rFonts w:ascii="Times New Roman" w:hAnsi="Times New Roman"/>
          <w:bCs/>
          <w:sz w:val="28"/>
          <w:szCs w:val="28"/>
          <w:lang w:val="uk-UA"/>
        </w:rPr>
        <w:t>Зміїв була дещо більшою за місячну норму та становила 116%</w:t>
      </w:r>
      <w:r w:rsidR="007E6652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7476C305" w14:textId="567C3F8F" w:rsidR="00DB1347" w:rsidRPr="00B64EE7" w:rsidRDefault="00604549" w:rsidP="006340DC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64EE7">
        <w:rPr>
          <w:rFonts w:ascii="Times New Roman" w:hAnsi="Times New Roman"/>
          <w:sz w:val="28"/>
          <w:szCs w:val="28"/>
          <w:lang w:val="uk-UA"/>
        </w:rPr>
        <w:t xml:space="preserve">Протягом </w:t>
      </w:r>
      <w:r w:rsidR="00021579">
        <w:rPr>
          <w:rFonts w:ascii="Times New Roman" w:hAnsi="Times New Roman"/>
          <w:sz w:val="28"/>
          <w:szCs w:val="28"/>
          <w:lang w:val="uk-UA"/>
        </w:rPr>
        <w:t>липня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 басейновим управлінням забезпечено моніторинг водогосподарської та гідрологічної ситуації (за даними Гідрометцентру та підприємств-водокористувачів) на водних об’єктах суббасейну Сіверського Дінця (крім тимчасово окупованої території).</w:t>
      </w:r>
    </w:p>
    <w:p w14:paraId="0B248DE2" w14:textId="32CB11B0" w:rsidR="00DB1347" w:rsidRPr="00B64EE7" w:rsidRDefault="00604549" w:rsidP="00606746">
      <w:pPr>
        <w:ind w:firstLine="567"/>
        <w:jc w:val="both"/>
        <w:rPr>
          <w:sz w:val="28"/>
          <w:szCs w:val="28"/>
        </w:rPr>
      </w:pPr>
      <w:r w:rsidRPr="00B64EE7">
        <w:rPr>
          <w:sz w:val="28"/>
          <w:szCs w:val="28"/>
        </w:rPr>
        <w:t xml:space="preserve">Учасниками водогосподарського комплексу суббасейну Сіверського Дінця були дотримані затверджені режими роботи та Правила експлуатації водосховищ, гідроспоруд, поверхневих водозаборів, водогосподарських систем з урахуванням технічного стану ГТС, гідрологічної та водогосподарської обстановки в суббасейні Сіверського Дінця. </w:t>
      </w:r>
    </w:p>
    <w:p w14:paraId="1463BC58" w14:textId="4411F22B" w:rsidR="00DB1347" w:rsidRPr="00B64EE7" w:rsidRDefault="00604549" w:rsidP="00606746">
      <w:pPr>
        <w:ind w:firstLine="567"/>
        <w:jc w:val="both"/>
        <w:rPr>
          <w:sz w:val="28"/>
          <w:szCs w:val="28"/>
        </w:rPr>
      </w:pPr>
      <w:r w:rsidRPr="00B64EE7">
        <w:rPr>
          <w:sz w:val="28"/>
          <w:szCs w:val="28"/>
        </w:rPr>
        <w:t xml:space="preserve">В </w:t>
      </w:r>
      <w:r w:rsidR="00A72137">
        <w:rPr>
          <w:sz w:val="28"/>
          <w:szCs w:val="28"/>
        </w:rPr>
        <w:t>липні</w:t>
      </w:r>
      <w:r w:rsidRPr="00B64EE7">
        <w:rPr>
          <w:sz w:val="28"/>
          <w:szCs w:val="28"/>
        </w:rPr>
        <w:t xml:space="preserve"> населення і галузі економіки суббасейну Сіверського Дінця відпов</w:t>
      </w:r>
      <w:r w:rsidR="00DA025A" w:rsidRPr="00B64EE7">
        <w:rPr>
          <w:sz w:val="28"/>
          <w:szCs w:val="28"/>
        </w:rPr>
        <w:t>ідно до потреб були забезпечені</w:t>
      </w:r>
      <w:r w:rsidRPr="00B64EE7">
        <w:rPr>
          <w:sz w:val="28"/>
          <w:szCs w:val="28"/>
        </w:rPr>
        <w:t xml:space="preserve"> у воді </w:t>
      </w:r>
      <w:r w:rsidR="007E6652" w:rsidRPr="007E6652">
        <w:rPr>
          <w:sz w:val="28"/>
          <w:szCs w:val="28"/>
        </w:rPr>
        <w:t xml:space="preserve">в </w:t>
      </w:r>
      <w:bookmarkStart w:id="0" w:name="_GoBack"/>
      <w:bookmarkEnd w:id="0"/>
      <w:r w:rsidRPr="00B64EE7">
        <w:rPr>
          <w:sz w:val="28"/>
          <w:szCs w:val="28"/>
        </w:rPr>
        <w:t>межах встановлених лімітів та згідно з технічними можливостями регулювання стоку з урахуванням умов воєнного стану.</w:t>
      </w:r>
      <w:r w:rsidRPr="00B64EE7">
        <w:rPr>
          <w:iCs/>
          <w:sz w:val="28"/>
          <w:szCs w:val="28"/>
        </w:rPr>
        <w:t xml:space="preserve"> </w:t>
      </w:r>
    </w:p>
    <w:sectPr w:rsidR="00DB1347" w:rsidRPr="00B64EE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937F6"/>
    <w:multiLevelType w:val="hybridMultilevel"/>
    <w:tmpl w:val="44B4F8E2"/>
    <w:lvl w:ilvl="0" w:tplc="51626B7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AF63DEB"/>
    <w:multiLevelType w:val="hybridMultilevel"/>
    <w:tmpl w:val="3808FBB2"/>
    <w:lvl w:ilvl="0" w:tplc="435EF68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347"/>
    <w:rsid w:val="00021579"/>
    <w:rsid w:val="00024359"/>
    <w:rsid w:val="000472B0"/>
    <w:rsid w:val="000F7960"/>
    <w:rsid w:val="00126B1B"/>
    <w:rsid w:val="001B009F"/>
    <w:rsid w:val="001F7263"/>
    <w:rsid w:val="0038303B"/>
    <w:rsid w:val="003C1C7D"/>
    <w:rsid w:val="003E55AF"/>
    <w:rsid w:val="00401FE7"/>
    <w:rsid w:val="00405A13"/>
    <w:rsid w:val="00406721"/>
    <w:rsid w:val="00420D79"/>
    <w:rsid w:val="004477BB"/>
    <w:rsid w:val="0045106B"/>
    <w:rsid w:val="00490ED1"/>
    <w:rsid w:val="004C5041"/>
    <w:rsid w:val="004E149A"/>
    <w:rsid w:val="004F3E41"/>
    <w:rsid w:val="004F6AFE"/>
    <w:rsid w:val="005663F4"/>
    <w:rsid w:val="00573D8F"/>
    <w:rsid w:val="00580DC5"/>
    <w:rsid w:val="00595EF7"/>
    <w:rsid w:val="00596419"/>
    <w:rsid w:val="005B4941"/>
    <w:rsid w:val="005C268F"/>
    <w:rsid w:val="005C488C"/>
    <w:rsid w:val="00604549"/>
    <w:rsid w:val="00605EC3"/>
    <w:rsid w:val="00606746"/>
    <w:rsid w:val="00613D46"/>
    <w:rsid w:val="006340DC"/>
    <w:rsid w:val="00660B80"/>
    <w:rsid w:val="0075696D"/>
    <w:rsid w:val="007846D1"/>
    <w:rsid w:val="00796AE8"/>
    <w:rsid w:val="007A2564"/>
    <w:rsid w:val="007D60F5"/>
    <w:rsid w:val="007E6652"/>
    <w:rsid w:val="007E6995"/>
    <w:rsid w:val="0080109C"/>
    <w:rsid w:val="00802AFF"/>
    <w:rsid w:val="00805A7C"/>
    <w:rsid w:val="00806712"/>
    <w:rsid w:val="008416A0"/>
    <w:rsid w:val="00860ACA"/>
    <w:rsid w:val="008B4B6F"/>
    <w:rsid w:val="008B6C39"/>
    <w:rsid w:val="009161B8"/>
    <w:rsid w:val="00941B01"/>
    <w:rsid w:val="00965243"/>
    <w:rsid w:val="00A5100D"/>
    <w:rsid w:val="00A67FDF"/>
    <w:rsid w:val="00A72137"/>
    <w:rsid w:val="00A77ECC"/>
    <w:rsid w:val="00AA0EFD"/>
    <w:rsid w:val="00AA30E5"/>
    <w:rsid w:val="00AD718F"/>
    <w:rsid w:val="00AE7876"/>
    <w:rsid w:val="00B64EE7"/>
    <w:rsid w:val="00BC1D6A"/>
    <w:rsid w:val="00C258F5"/>
    <w:rsid w:val="00C32EDF"/>
    <w:rsid w:val="00C4743B"/>
    <w:rsid w:val="00CD4C05"/>
    <w:rsid w:val="00CF538C"/>
    <w:rsid w:val="00D12EF1"/>
    <w:rsid w:val="00D62B79"/>
    <w:rsid w:val="00D76067"/>
    <w:rsid w:val="00DA025A"/>
    <w:rsid w:val="00DB1347"/>
    <w:rsid w:val="00E26F0A"/>
    <w:rsid w:val="00E44792"/>
    <w:rsid w:val="00E7515F"/>
    <w:rsid w:val="00EB62A7"/>
    <w:rsid w:val="00EC1702"/>
    <w:rsid w:val="00EC1833"/>
    <w:rsid w:val="00F010E6"/>
    <w:rsid w:val="00F043DA"/>
    <w:rsid w:val="00F46D3D"/>
    <w:rsid w:val="00FD3064"/>
    <w:rsid w:val="00FF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49F8"/>
  <w15:docId w15:val="{4CD0B9A8-769E-4CBC-ADB2-0BB5217B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0EC"/>
    <w:rPr>
      <w:rFonts w:ascii="Times New Roman" w:eastAsia="Times New Roman" w:hAnsi="Times New Roman" w:cs="Times New Roman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1870EC"/>
    <w:rPr>
      <w:rFonts w:cs="Times New Roman"/>
    </w:rPr>
  </w:style>
  <w:style w:type="paragraph" w:styleId="a7">
    <w:name w:val="List Paragraph"/>
    <w:basedOn w:val="a"/>
    <w:uiPriority w:val="34"/>
    <w:qFormat/>
    <w:rsid w:val="001870EC"/>
    <w:pPr>
      <w:ind w:left="720"/>
      <w:contextualSpacing/>
    </w:pPr>
    <w:rPr>
      <w:sz w:val="24"/>
      <w:szCs w:val="24"/>
      <w:lang w:eastAsia="uk-UA"/>
    </w:rPr>
  </w:style>
  <w:style w:type="paragraph" w:customStyle="1" w:styleId="docdata">
    <w:name w:val="docdata"/>
    <w:basedOn w:val="a"/>
    <w:qFormat/>
    <w:rsid w:val="00BC0533"/>
    <w:pPr>
      <w:spacing w:beforeAutospacing="1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11</cp:revision>
  <dcterms:created xsi:type="dcterms:W3CDTF">2026-09-15T08:28:00Z</dcterms:created>
  <dcterms:modified xsi:type="dcterms:W3CDTF">2026-09-15T16:45:00Z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