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B991797" w14:textId="77777777" w:rsidR="00DB1347" w:rsidRPr="00805A7C" w:rsidRDefault="00604549">
      <w:pPr>
        <w:pStyle w:val="a6"/>
        <w:ind w:firstLine="708"/>
        <w:jc w:val="center"/>
        <w:rPr>
          <w:rFonts w:ascii="Times New Roman" w:hAnsi="Times New Roman"/>
          <w:b/>
          <w:i/>
          <w:sz w:val="28"/>
          <w:szCs w:val="28"/>
          <w:lang w:val="uk-UA"/>
        </w:rPr>
      </w:pPr>
      <w:r w:rsidRPr="00805A7C">
        <w:rPr>
          <w:rFonts w:ascii="Times New Roman" w:hAnsi="Times New Roman"/>
          <w:b/>
          <w:i/>
          <w:sz w:val="28"/>
          <w:szCs w:val="28"/>
          <w:lang w:val="uk-UA"/>
        </w:rPr>
        <w:t xml:space="preserve">Водогосподарська обстановка у </w:t>
      </w:r>
      <w:r w:rsidR="00796AE8">
        <w:rPr>
          <w:rFonts w:ascii="Times New Roman" w:hAnsi="Times New Roman"/>
          <w:b/>
          <w:i/>
          <w:sz w:val="28"/>
          <w:szCs w:val="28"/>
          <w:lang w:val="uk-UA"/>
        </w:rPr>
        <w:t>квіт</w:t>
      </w:r>
      <w:r w:rsidR="00805A7C" w:rsidRPr="00805A7C">
        <w:rPr>
          <w:rFonts w:ascii="Times New Roman" w:hAnsi="Times New Roman"/>
          <w:b/>
          <w:i/>
          <w:sz w:val="28"/>
          <w:szCs w:val="28"/>
          <w:lang w:val="uk-UA"/>
        </w:rPr>
        <w:t>ні</w:t>
      </w:r>
      <w:r w:rsidRPr="00805A7C">
        <w:rPr>
          <w:rFonts w:ascii="Times New Roman" w:hAnsi="Times New Roman"/>
          <w:b/>
          <w:i/>
          <w:sz w:val="28"/>
          <w:szCs w:val="28"/>
          <w:lang w:val="uk-UA"/>
        </w:rPr>
        <w:t xml:space="preserve"> 202</w:t>
      </w:r>
      <w:r w:rsidR="007A2564" w:rsidRPr="00805A7C">
        <w:rPr>
          <w:rFonts w:ascii="Times New Roman" w:hAnsi="Times New Roman"/>
          <w:b/>
          <w:i/>
          <w:sz w:val="28"/>
          <w:szCs w:val="28"/>
          <w:lang w:val="uk-UA"/>
        </w:rPr>
        <w:t>6</w:t>
      </w:r>
      <w:r w:rsidRPr="00805A7C">
        <w:rPr>
          <w:rFonts w:ascii="Times New Roman" w:hAnsi="Times New Roman"/>
          <w:b/>
          <w:i/>
          <w:sz w:val="28"/>
          <w:szCs w:val="28"/>
          <w:lang w:val="uk-UA"/>
        </w:rPr>
        <w:t xml:space="preserve"> року</w:t>
      </w:r>
    </w:p>
    <w:p w14:paraId="0B2AC5E3" w14:textId="77777777" w:rsidR="00DB1347" w:rsidRPr="00613D46" w:rsidRDefault="00DB1347">
      <w:pPr>
        <w:pStyle w:val="a6"/>
        <w:ind w:firstLine="708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02F65AA1" w14:textId="77777777" w:rsidR="00796AE8" w:rsidRPr="00613D46" w:rsidRDefault="00604549" w:rsidP="0045106B">
      <w:pPr>
        <w:pStyle w:val="a6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613D46">
        <w:rPr>
          <w:rFonts w:ascii="Times New Roman" w:hAnsi="Times New Roman"/>
          <w:sz w:val="28"/>
          <w:szCs w:val="28"/>
          <w:lang w:val="uk-UA"/>
        </w:rPr>
        <w:t>За даними Харківського регіонального центру з гідрометеорології</w:t>
      </w:r>
      <w:r w:rsidR="003C1C7D" w:rsidRPr="00613D46">
        <w:rPr>
          <w:rFonts w:ascii="Times New Roman" w:hAnsi="Times New Roman"/>
          <w:sz w:val="28"/>
          <w:szCs w:val="28"/>
          <w:lang w:val="uk-UA"/>
        </w:rPr>
        <w:t>,</w:t>
      </w:r>
      <w:r w:rsidRPr="00613D46">
        <w:rPr>
          <w:rFonts w:ascii="Times New Roman" w:hAnsi="Times New Roman"/>
          <w:sz w:val="28"/>
          <w:szCs w:val="28"/>
          <w:lang w:val="uk-UA"/>
        </w:rPr>
        <w:t xml:space="preserve"> протягом</w:t>
      </w:r>
      <w:r w:rsidR="008B6C39" w:rsidRPr="00613D4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796AE8" w:rsidRPr="00613D46">
        <w:rPr>
          <w:rFonts w:ascii="Times New Roman" w:hAnsi="Times New Roman"/>
          <w:sz w:val="28"/>
          <w:szCs w:val="28"/>
          <w:lang w:val="uk-UA"/>
        </w:rPr>
        <w:t>квіт</w:t>
      </w:r>
      <w:r w:rsidR="00805A7C" w:rsidRPr="00613D46">
        <w:rPr>
          <w:rFonts w:ascii="Times New Roman" w:hAnsi="Times New Roman"/>
          <w:sz w:val="28"/>
          <w:szCs w:val="28"/>
          <w:lang w:val="uk-UA"/>
        </w:rPr>
        <w:t>ня</w:t>
      </w:r>
      <w:r w:rsidR="007E6995" w:rsidRPr="00613D4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45106B" w:rsidRPr="00613D46">
        <w:rPr>
          <w:rFonts w:ascii="Times New Roman" w:hAnsi="Times New Roman"/>
          <w:sz w:val="28"/>
          <w:szCs w:val="28"/>
          <w:lang w:val="uk-UA"/>
        </w:rPr>
        <w:t>на водних об’єктах суббасейну Сіверського Дінця</w:t>
      </w:r>
      <w:r w:rsidR="005C268F" w:rsidRPr="00613D46">
        <w:rPr>
          <w:rFonts w:ascii="Times New Roman" w:hAnsi="Times New Roman"/>
          <w:sz w:val="28"/>
          <w:szCs w:val="28"/>
          <w:lang w:val="uk-UA"/>
        </w:rPr>
        <w:t xml:space="preserve"> та його притоках</w:t>
      </w:r>
      <w:r w:rsidR="003C1C7D" w:rsidRPr="00613D46">
        <w:rPr>
          <w:rFonts w:ascii="Times New Roman" w:hAnsi="Times New Roman"/>
          <w:sz w:val="28"/>
          <w:szCs w:val="28"/>
          <w:lang w:val="uk-UA"/>
        </w:rPr>
        <w:t>,</w:t>
      </w:r>
      <w:r w:rsidR="005C268F" w:rsidRPr="00613D46">
        <w:rPr>
          <w:rFonts w:ascii="Times New Roman" w:hAnsi="Times New Roman"/>
          <w:sz w:val="28"/>
          <w:szCs w:val="28"/>
          <w:lang w:val="uk-UA"/>
        </w:rPr>
        <w:t xml:space="preserve"> відповідно до погодних </w:t>
      </w:r>
      <w:r w:rsidR="007A2564" w:rsidRPr="00613D46">
        <w:rPr>
          <w:rFonts w:ascii="Times New Roman" w:hAnsi="Times New Roman"/>
          <w:sz w:val="28"/>
          <w:szCs w:val="28"/>
          <w:lang w:val="uk-UA"/>
        </w:rPr>
        <w:t>умов</w:t>
      </w:r>
      <w:r w:rsidR="003C1C7D" w:rsidRPr="00613D46">
        <w:rPr>
          <w:rFonts w:ascii="Times New Roman" w:hAnsi="Times New Roman"/>
          <w:sz w:val="28"/>
          <w:szCs w:val="28"/>
          <w:lang w:val="uk-UA"/>
        </w:rPr>
        <w:t>,</w:t>
      </w:r>
      <w:r w:rsidR="007A2564" w:rsidRPr="00613D4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C1C7D" w:rsidRPr="00613D46">
        <w:rPr>
          <w:rFonts w:ascii="Times New Roman" w:hAnsi="Times New Roman"/>
          <w:sz w:val="28"/>
          <w:szCs w:val="28"/>
          <w:lang w:val="uk-UA"/>
        </w:rPr>
        <w:t xml:space="preserve">спостерігалися зміни гідрологічної ситуації </w:t>
      </w:r>
      <w:r w:rsidR="007A2564" w:rsidRPr="00613D46">
        <w:rPr>
          <w:rFonts w:ascii="Times New Roman" w:hAnsi="Times New Roman"/>
          <w:sz w:val="28"/>
          <w:szCs w:val="28"/>
          <w:lang w:val="uk-UA"/>
        </w:rPr>
        <w:t>на річках</w:t>
      </w:r>
      <w:r w:rsidR="005C268F" w:rsidRPr="00613D46">
        <w:rPr>
          <w:rFonts w:ascii="Times New Roman" w:hAnsi="Times New Roman"/>
          <w:sz w:val="28"/>
          <w:szCs w:val="28"/>
          <w:lang w:val="uk-UA"/>
        </w:rPr>
        <w:t>.</w:t>
      </w:r>
    </w:p>
    <w:p w14:paraId="3FFF78B4" w14:textId="3BFF8DE6" w:rsidR="00796AE8" w:rsidRPr="00613D46" w:rsidRDefault="00796AE8" w:rsidP="00796AE8">
      <w:pPr>
        <w:pStyle w:val="a6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613D46">
        <w:rPr>
          <w:rFonts w:ascii="Times New Roman" w:hAnsi="Times New Roman"/>
          <w:sz w:val="28"/>
          <w:szCs w:val="28"/>
          <w:lang w:val="uk-UA"/>
        </w:rPr>
        <w:t>Протягом квітня на р. Сіверський Донець на ділянці с. Протопоп</w:t>
      </w:r>
      <w:r w:rsidR="00613D46">
        <w:rPr>
          <w:rFonts w:ascii="Times New Roman" w:hAnsi="Times New Roman"/>
          <w:sz w:val="28"/>
          <w:szCs w:val="28"/>
          <w:lang w:val="uk-UA"/>
        </w:rPr>
        <w:t>івка – с. </w:t>
      </w:r>
      <w:r w:rsidRPr="00613D46">
        <w:rPr>
          <w:rFonts w:ascii="Times New Roman" w:hAnsi="Times New Roman"/>
          <w:sz w:val="28"/>
          <w:szCs w:val="28"/>
          <w:lang w:val="uk-UA"/>
        </w:rPr>
        <w:t>Яремівка відмічався спад рівнів води, який на кінець місяця порівняно з його початком становив 1,0 – 1,90 м. Діл</w:t>
      </w:r>
      <w:r w:rsidR="00613D46">
        <w:rPr>
          <w:rFonts w:ascii="Times New Roman" w:hAnsi="Times New Roman"/>
          <w:sz w:val="28"/>
          <w:szCs w:val="28"/>
          <w:lang w:val="uk-UA"/>
        </w:rPr>
        <w:t xml:space="preserve">янка м. Чугуїв </w:t>
      </w:r>
      <w:r w:rsidR="00E8697C" w:rsidRPr="00613D46">
        <w:rPr>
          <w:rFonts w:ascii="Times New Roman" w:hAnsi="Times New Roman"/>
          <w:sz w:val="28"/>
          <w:szCs w:val="28"/>
          <w:lang w:val="uk-UA"/>
        </w:rPr>
        <w:t>–</w:t>
      </w:r>
      <w:r w:rsidR="00613D46">
        <w:rPr>
          <w:rFonts w:ascii="Times New Roman" w:hAnsi="Times New Roman"/>
          <w:sz w:val="28"/>
          <w:szCs w:val="28"/>
          <w:lang w:val="uk-UA"/>
        </w:rPr>
        <w:t xml:space="preserve"> м. Зміїв на р. </w:t>
      </w:r>
      <w:r w:rsidRPr="00613D46">
        <w:rPr>
          <w:rFonts w:ascii="Times New Roman" w:hAnsi="Times New Roman"/>
          <w:sz w:val="28"/>
          <w:szCs w:val="28"/>
          <w:lang w:val="uk-UA"/>
        </w:rPr>
        <w:t>Сіверський Донець перебувала під впливом водогосподарської діяльності Печенізького водосховища, внаслідок чого наприкінці квітня спостерігалося незначне підвищення рівнів води. Загалом на кінець місяця на зазначеній ділянці рівень води знизився порівняно з початком на 0,3 – 0,5 м.</w:t>
      </w:r>
    </w:p>
    <w:p w14:paraId="46C65D4C" w14:textId="7C58C79E" w:rsidR="00FD3064" w:rsidRPr="00613D46" w:rsidRDefault="00FD3064" w:rsidP="00FD3064">
      <w:pPr>
        <w:pStyle w:val="a6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613D46">
        <w:rPr>
          <w:rFonts w:ascii="Times New Roman" w:hAnsi="Times New Roman"/>
          <w:sz w:val="28"/>
          <w:szCs w:val="28"/>
          <w:lang w:val="uk-UA"/>
        </w:rPr>
        <w:t>На малих річках Харківської області спостерігалися незначні коливання рівнів води з тенденцією до повільного спаду; на кінець місяця зниження становило 0,15</w:t>
      </w:r>
      <w:r w:rsidR="00E8697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613D46">
        <w:rPr>
          <w:rFonts w:ascii="Times New Roman" w:hAnsi="Times New Roman"/>
          <w:sz w:val="28"/>
          <w:szCs w:val="28"/>
          <w:lang w:val="uk-UA"/>
        </w:rPr>
        <w:t>–</w:t>
      </w:r>
      <w:r w:rsidR="00E8697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613D46">
        <w:rPr>
          <w:rFonts w:ascii="Times New Roman" w:hAnsi="Times New Roman"/>
          <w:sz w:val="28"/>
          <w:szCs w:val="28"/>
          <w:lang w:val="uk-UA"/>
        </w:rPr>
        <w:t>0,3 м.</w:t>
      </w:r>
    </w:p>
    <w:p w14:paraId="42F5F72A" w14:textId="0D488EC4" w:rsidR="00FD3064" w:rsidRPr="00613D46" w:rsidRDefault="00FD3064" w:rsidP="00FD3064">
      <w:pPr>
        <w:pStyle w:val="a6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613D46">
        <w:rPr>
          <w:rFonts w:ascii="Times New Roman" w:hAnsi="Times New Roman"/>
          <w:sz w:val="28"/>
          <w:szCs w:val="28"/>
          <w:lang w:val="uk-UA"/>
        </w:rPr>
        <w:t xml:space="preserve">Наприкінці квітня на окремих ділянках р. Сіверський Донець та р. </w:t>
      </w:r>
      <w:proofErr w:type="spellStart"/>
      <w:r w:rsidRPr="00613D46">
        <w:rPr>
          <w:rFonts w:ascii="Times New Roman" w:hAnsi="Times New Roman"/>
          <w:sz w:val="28"/>
          <w:szCs w:val="28"/>
          <w:lang w:val="uk-UA"/>
        </w:rPr>
        <w:t>Уди</w:t>
      </w:r>
      <w:proofErr w:type="spellEnd"/>
      <w:r w:rsidRPr="00613D46">
        <w:rPr>
          <w:rFonts w:ascii="Times New Roman" w:hAnsi="Times New Roman"/>
          <w:sz w:val="28"/>
          <w:szCs w:val="28"/>
          <w:lang w:val="uk-UA"/>
        </w:rPr>
        <w:t xml:space="preserve"> (у районі селища Безлюдівка) розпочалося поступове заростання русел річковою рослинністю. Станом</w:t>
      </w:r>
      <w:r w:rsidR="00E8697C">
        <w:rPr>
          <w:rFonts w:ascii="Times New Roman" w:hAnsi="Times New Roman"/>
          <w:sz w:val="28"/>
          <w:szCs w:val="28"/>
          <w:lang w:val="uk-UA"/>
        </w:rPr>
        <w:t xml:space="preserve"> на 30 квітня воно становило 10</w:t>
      </w:r>
      <w:r w:rsidRPr="00613D46">
        <w:rPr>
          <w:rFonts w:ascii="Times New Roman" w:hAnsi="Times New Roman"/>
          <w:sz w:val="28"/>
          <w:szCs w:val="28"/>
          <w:lang w:val="uk-UA"/>
        </w:rPr>
        <w:t>% ширини русла.</w:t>
      </w:r>
    </w:p>
    <w:p w14:paraId="7117D5D4" w14:textId="77777777" w:rsidR="00FD3064" w:rsidRPr="00613D46" w:rsidRDefault="00FD3064" w:rsidP="00FD3064">
      <w:pPr>
        <w:pStyle w:val="a6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613D46">
        <w:rPr>
          <w:rFonts w:ascii="Times New Roman" w:hAnsi="Times New Roman"/>
          <w:sz w:val="28"/>
          <w:szCs w:val="28"/>
          <w:lang w:val="uk-UA"/>
        </w:rPr>
        <w:t>Середня місячна водність річок суббасейну Сіверського Дінця у квітні становила:</w:t>
      </w:r>
    </w:p>
    <w:p w14:paraId="3A732279" w14:textId="6507DB7F" w:rsidR="00FD3064" w:rsidRPr="00613D46" w:rsidRDefault="00FD3064" w:rsidP="00FD3064">
      <w:pPr>
        <w:pStyle w:val="a6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613D46">
        <w:rPr>
          <w:rFonts w:ascii="Times New Roman" w:hAnsi="Times New Roman"/>
          <w:sz w:val="28"/>
          <w:szCs w:val="28"/>
          <w:lang w:val="uk-UA"/>
        </w:rPr>
        <w:t>- р. Сіверський Донець у межах 45</w:t>
      </w:r>
      <w:r w:rsidR="00E8697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613D46">
        <w:rPr>
          <w:rFonts w:ascii="Times New Roman" w:hAnsi="Times New Roman"/>
          <w:sz w:val="28"/>
          <w:szCs w:val="28"/>
          <w:lang w:val="uk-UA"/>
        </w:rPr>
        <w:t>–</w:t>
      </w:r>
      <w:r w:rsidR="00E8697C">
        <w:rPr>
          <w:rFonts w:ascii="Times New Roman" w:hAnsi="Times New Roman"/>
          <w:sz w:val="28"/>
          <w:szCs w:val="28"/>
          <w:lang w:val="uk-UA"/>
        </w:rPr>
        <w:t xml:space="preserve"> 70</w:t>
      </w:r>
      <w:r w:rsidRPr="00613D46">
        <w:rPr>
          <w:rFonts w:ascii="Times New Roman" w:hAnsi="Times New Roman"/>
          <w:sz w:val="28"/>
          <w:szCs w:val="28"/>
          <w:lang w:val="uk-UA"/>
        </w:rPr>
        <w:t>% місячної норми;</w:t>
      </w:r>
    </w:p>
    <w:p w14:paraId="6DFE4A8E" w14:textId="77777777" w:rsidR="00FD3064" w:rsidRPr="00613D46" w:rsidRDefault="00FD3064" w:rsidP="00FD3064">
      <w:pPr>
        <w:pStyle w:val="a6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613D46">
        <w:rPr>
          <w:rFonts w:ascii="Times New Roman" w:hAnsi="Times New Roman"/>
          <w:sz w:val="28"/>
          <w:szCs w:val="28"/>
          <w:lang w:val="uk-UA"/>
        </w:rPr>
        <w:t>- малих річок Харківської області коливалася від 35 до 50% місячної норми.</w:t>
      </w:r>
    </w:p>
    <w:p w14:paraId="4F7F182E" w14:textId="36A7F140" w:rsidR="00FD3064" w:rsidRPr="00613D46" w:rsidRDefault="00613D46" w:rsidP="00FD3064">
      <w:pPr>
        <w:pStyle w:val="a6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613D46">
        <w:rPr>
          <w:rFonts w:ascii="Times New Roman" w:hAnsi="Times New Roman"/>
          <w:sz w:val="28"/>
          <w:szCs w:val="28"/>
          <w:lang w:val="uk-UA"/>
        </w:rPr>
        <w:t>С</w:t>
      </w:r>
      <w:r w:rsidR="00FD3064" w:rsidRPr="00613D46">
        <w:rPr>
          <w:rFonts w:ascii="Times New Roman" w:hAnsi="Times New Roman"/>
          <w:sz w:val="28"/>
          <w:szCs w:val="28"/>
          <w:lang w:val="uk-UA"/>
        </w:rPr>
        <w:t>ередня місячна водність Сіверського Дінця у створі гідрологічного по</w:t>
      </w:r>
      <w:r w:rsidR="00E8697C">
        <w:rPr>
          <w:rFonts w:ascii="Times New Roman" w:hAnsi="Times New Roman"/>
          <w:sz w:val="28"/>
          <w:szCs w:val="28"/>
          <w:lang w:val="uk-UA"/>
        </w:rPr>
        <w:t>ста Ізюм становила 119 м³/с (70</w:t>
      </w:r>
      <w:r w:rsidR="00FD3064" w:rsidRPr="00613D46">
        <w:rPr>
          <w:rFonts w:ascii="Times New Roman" w:hAnsi="Times New Roman"/>
          <w:sz w:val="28"/>
          <w:szCs w:val="28"/>
          <w:lang w:val="uk-UA"/>
        </w:rPr>
        <w:t>% місячної норми).</w:t>
      </w:r>
    </w:p>
    <w:p w14:paraId="59CF7A72" w14:textId="77777777" w:rsidR="00DB1347" w:rsidRPr="00613D46" w:rsidRDefault="00604549" w:rsidP="006340DC">
      <w:pPr>
        <w:pStyle w:val="a6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613D46">
        <w:rPr>
          <w:rFonts w:ascii="Times New Roman" w:hAnsi="Times New Roman"/>
          <w:sz w:val="28"/>
          <w:szCs w:val="28"/>
          <w:lang w:val="uk-UA"/>
        </w:rPr>
        <w:t xml:space="preserve">Протягом </w:t>
      </w:r>
      <w:r w:rsidR="00613D46" w:rsidRPr="00613D46">
        <w:rPr>
          <w:rFonts w:ascii="Times New Roman" w:hAnsi="Times New Roman"/>
          <w:sz w:val="28"/>
          <w:szCs w:val="28"/>
          <w:lang w:val="uk-UA"/>
        </w:rPr>
        <w:t>квіт</w:t>
      </w:r>
      <w:r w:rsidR="004F3E41" w:rsidRPr="00613D46">
        <w:rPr>
          <w:rFonts w:ascii="Times New Roman" w:hAnsi="Times New Roman"/>
          <w:sz w:val="28"/>
          <w:szCs w:val="28"/>
          <w:lang w:val="uk-UA"/>
        </w:rPr>
        <w:t>ня</w:t>
      </w:r>
      <w:r w:rsidRPr="00613D46">
        <w:rPr>
          <w:rFonts w:ascii="Times New Roman" w:hAnsi="Times New Roman"/>
          <w:sz w:val="28"/>
          <w:szCs w:val="28"/>
          <w:lang w:val="uk-UA"/>
        </w:rPr>
        <w:t xml:space="preserve"> басейновим управлінням забезпечено моніторинг водогосподарської та гідрологічної ситуації (за даними Гідрометцентру та підприємств-водокористувачів) на водних об’єктах суббасейну Сіверського Дінця (крім тимчасово окупованої території).</w:t>
      </w:r>
    </w:p>
    <w:p w14:paraId="07994A2C" w14:textId="7CA40B93" w:rsidR="00DB1347" w:rsidRPr="00613D46" w:rsidRDefault="00604549" w:rsidP="00606746">
      <w:pPr>
        <w:ind w:firstLine="567"/>
        <w:jc w:val="both"/>
        <w:rPr>
          <w:sz w:val="28"/>
          <w:szCs w:val="28"/>
        </w:rPr>
      </w:pPr>
      <w:r w:rsidRPr="00613D46">
        <w:rPr>
          <w:sz w:val="28"/>
          <w:szCs w:val="28"/>
        </w:rPr>
        <w:t>Учасниками водогосподарського комплексу суббасейну</w:t>
      </w:r>
      <w:r w:rsidR="00E8697C">
        <w:rPr>
          <w:sz w:val="28"/>
          <w:szCs w:val="28"/>
        </w:rPr>
        <w:t xml:space="preserve"> Сіверського Дінця були дотрима</w:t>
      </w:r>
      <w:r w:rsidRPr="00613D46">
        <w:rPr>
          <w:sz w:val="28"/>
          <w:szCs w:val="28"/>
        </w:rPr>
        <w:t xml:space="preserve">ні затверджені режими роботи та Правила експлуатації водосховищ, гідроспоруд, поверхневих водозаборів, водогосподарських систем з урахуванням технічного стану ГТС, гідрологічної та водогосподарської обстановки в </w:t>
      </w:r>
      <w:proofErr w:type="spellStart"/>
      <w:r w:rsidRPr="00613D46">
        <w:rPr>
          <w:sz w:val="28"/>
          <w:szCs w:val="28"/>
        </w:rPr>
        <w:t>суббасейні</w:t>
      </w:r>
      <w:proofErr w:type="spellEnd"/>
      <w:r w:rsidRPr="00613D46">
        <w:rPr>
          <w:sz w:val="28"/>
          <w:szCs w:val="28"/>
        </w:rPr>
        <w:t xml:space="preserve"> Сіверського Дінця. </w:t>
      </w:r>
    </w:p>
    <w:p w14:paraId="1EBF3CE6" w14:textId="0875C7EC" w:rsidR="00DB1347" w:rsidRPr="00613D46" w:rsidRDefault="00E8697C" w:rsidP="0060674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У</w:t>
      </w:r>
      <w:r w:rsidR="00604549" w:rsidRPr="00613D46">
        <w:rPr>
          <w:sz w:val="28"/>
          <w:szCs w:val="28"/>
        </w:rPr>
        <w:t xml:space="preserve"> </w:t>
      </w:r>
      <w:r w:rsidR="00613D46" w:rsidRPr="00613D46">
        <w:rPr>
          <w:sz w:val="28"/>
          <w:szCs w:val="28"/>
        </w:rPr>
        <w:t>квіт</w:t>
      </w:r>
      <w:r w:rsidR="004F3E41" w:rsidRPr="00613D46">
        <w:rPr>
          <w:sz w:val="28"/>
          <w:szCs w:val="28"/>
        </w:rPr>
        <w:t>ні</w:t>
      </w:r>
      <w:r w:rsidR="00604549" w:rsidRPr="00613D46">
        <w:rPr>
          <w:sz w:val="28"/>
          <w:szCs w:val="28"/>
        </w:rPr>
        <w:t xml:space="preserve"> населення і галузі економіки суббасейну Сіверського Дінця відпов</w:t>
      </w:r>
      <w:r w:rsidR="00DA025A" w:rsidRPr="00613D46">
        <w:rPr>
          <w:sz w:val="28"/>
          <w:szCs w:val="28"/>
        </w:rPr>
        <w:t>ідно до потреб були забезпечені</w:t>
      </w:r>
      <w:r w:rsidR="00604549" w:rsidRPr="00613D46">
        <w:rPr>
          <w:sz w:val="28"/>
          <w:szCs w:val="28"/>
        </w:rPr>
        <w:t xml:space="preserve"> у воді </w:t>
      </w:r>
      <w:bookmarkStart w:id="0" w:name="_GoBack"/>
      <w:r>
        <w:rPr>
          <w:sz w:val="28"/>
          <w:szCs w:val="28"/>
        </w:rPr>
        <w:t>в</w:t>
      </w:r>
      <w:bookmarkEnd w:id="0"/>
      <w:r>
        <w:rPr>
          <w:sz w:val="28"/>
          <w:szCs w:val="28"/>
        </w:rPr>
        <w:t xml:space="preserve"> </w:t>
      </w:r>
      <w:r w:rsidR="00604549" w:rsidRPr="00613D46">
        <w:rPr>
          <w:sz w:val="28"/>
          <w:szCs w:val="28"/>
        </w:rPr>
        <w:t>межах встановлених лімітів та згідно з технічними можливостями регулювання стоку з урахуванням умов воєнного стану.</w:t>
      </w:r>
      <w:r w:rsidR="00604549" w:rsidRPr="00613D46">
        <w:rPr>
          <w:iCs/>
          <w:sz w:val="28"/>
          <w:szCs w:val="28"/>
        </w:rPr>
        <w:t xml:space="preserve"> </w:t>
      </w:r>
    </w:p>
    <w:sectPr w:rsidR="00DB1347" w:rsidRPr="00613D46">
      <w:pgSz w:w="11906" w:h="16838"/>
      <w:pgMar w:top="1134" w:right="850" w:bottom="113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F6937F6"/>
    <w:multiLevelType w:val="hybridMultilevel"/>
    <w:tmpl w:val="44B4F8E2"/>
    <w:lvl w:ilvl="0" w:tplc="51626B7E"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>
    <w:nsid w:val="3AF63DEB"/>
    <w:multiLevelType w:val="hybridMultilevel"/>
    <w:tmpl w:val="3808FBB2"/>
    <w:lvl w:ilvl="0" w:tplc="435EF680"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1347"/>
    <w:rsid w:val="00024359"/>
    <w:rsid w:val="000472B0"/>
    <w:rsid w:val="00065D14"/>
    <w:rsid w:val="000F7960"/>
    <w:rsid w:val="00126B1B"/>
    <w:rsid w:val="001B009F"/>
    <w:rsid w:val="001F7263"/>
    <w:rsid w:val="003C1C7D"/>
    <w:rsid w:val="003E55AF"/>
    <w:rsid w:val="00401FE7"/>
    <w:rsid w:val="00405A13"/>
    <w:rsid w:val="004477BB"/>
    <w:rsid w:val="0045106B"/>
    <w:rsid w:val="004C5041"/>
    <w:rsid w:val="004F3E41"/>
    <w:rsid w:val="005663F4"/>
    <w:rsid w:val="00573D8F"/>
    <w:rsid w:val="00580DC5"/>
    <w:rsid w:val="00595EF7"/>
    <w:rsid w:val="00596419"/>
    <w:rsid w:val="005B4941"/>
    <w:rsid w:val="005C268F"/>
    <w:rsid w:val="005C488C"/>
    <w:rsid w:val="00604549"/>
    <w:rsid w:val="00605EC3"/>
    <w:rsid w:val="00606746"/>
    <w:rsid w:val="00613D46"/>
    <w:rsid w:val="006340DC"/>
    <w:rsid w:val="00660B80"/>
    <w:rsid w:val="007846D1"/>
    <w:rsid w:val="00796AE8"/>
    <w:rsid w:val="007A2564"/>
    <w:rsid w:val="007E6995"/>
    <w:rsid w:val="00802AFF"/>
    <w:rsid w:val="00805A7C"/>
    <w:rsid w:val="00806712"/>
    <w:rsid w:val="0082417F"/>
    <w:rsid w:val="008B6C39"/>
    <w:rsid w:val="009161B8"/>
    <w:rsid w:val="00941B01"/>
    <w:rsid w:val="00A5100D"/>
    <w:rsid w:val="00A67FDF"/>
    <w:rsid w:val="00A77ECC"/>
    <w:rsid w:val="00AA0EFD"/>
    <w:rsid w:val="00AE7876"/>
    <w:rsid w:val="00C258F5"/>
    <w:rsid w:val="00C32EDF"/>
    <w:rsid w:val="00CD4C05"/>
    <w:rsid w:val="00CF538C"/>
    <w:rsid w:val="00D12EF1"/>
    <w:rsid w:val="00D62B79"/>
    <w:rsid w:val="00DA025A"/>
    <w:rsid w:val="00DB1347"/>
    <w:rsid w:val="00E44792"/>
    <w:rsid w:val="00E7515F"/>
    <w:rsid w:val="00E8697C"/>
    <w:rsid w:val="00EC1702"/>
    <w:rsid w:val="00EC1833"/>
    <w:rsid w:val="00F010E6"/>
    <w:rsid w:val="00F46D3D"/>
    <w:rsid w:val="00FD30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E0340B"/>
  <w15:docId w15:val="{A8C00852-6B1C-496C-92C0-CC1071A508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70EC"/>
    <w:rPr>
      <w:rFonts w:ascii="Times New Roman" w:eastAsia="Times New Roman" w:hAnsi="Times New Roman" w:cs="Times New Roman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Lucida San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  <w:rPr>
      <w:rFonts w:cs="Lucida Sans"/>
    </w:rPr>
  </w:style>
  <w:style w:type="paragraph" w:styleId="a6">
    <w:name w:val="No Spacing"/>
    <w:uiPriority w:val="99"/>
    <w:qFormat/>
    <w:rsid w:val="001870EC"/>
    <w:rPr>
      <w:rFonts w:cs="Times New Roman"/>
    </w:rPr>
  </w:style>
  <w:style w:type="paragraph" w:styleId="a7">
    <w:name w:val="List Paragraph"/>
    <w:basedOn w:val="a"/>
    <w:uiPriority w:val="34"/>
    <w:qFormat/>
    <w:rsid w:val="001870EC"/>
    <w:pPr>
      <w:ind w:left="720"/>
      <w:contextualSpacing/>
    </w:pPr>
    <w:rPr>
      <w:sz w:val="24"/>
      <w:szCs w:val="24"/>
      <w:lang w:eastAsia="uk-UA"/>
    </w:rPr>
  </w:style>
  <w:style w:type="paragraph" w:customStyle="1" w:styleId="docdata">
    <w:name w:val="docdata"/>
    <w:basedOn w:val="a"/>
    <w:qFormat/>
    <w:rsid w:val="00BC0533"/>
    <w:pPr>
      <w:spacing w:beforeAutospacing="1" w:afterAutospacing="1"/>
    </w:pPr>
    <w:rPr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342</Words>
  <Characters>1950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Admin</cp:lastModifiedBy>
  <cp:revision>7</cp:revision>
  <dcterms:created xsi:type="dcterms:W3CDTF">2026-05-02T06:50:00Z</dcterms:created>
  <dcterms:modified xsi:type="dcterms:W3CDTF">2026-06-09T09:19:00Z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