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E90D6" w14:textId="77777777" w:rsidR="001870EC" w:rsidRPr="001870EC" w:rsidRDefault="001870EC" w:rsidP="001870EC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1870EC">
        <w:rPr>
          <w:rFonts w:ascii="Times New Roman" w:hAnsi="Times New Roman"/>
          <w:b/>
          <w:i/>
          <w:sz w:val="28"/>
          <w:szCs w:val="28"/>
          <w:lang w:val="uk-UA"/>
        </w:rPr>
        <w:t>Водог</w:t>
      </w:r>
      <w:r w:rsidR="00545384">
        <w:rPr>
          <w:rFonts w:ascii="Times New Roman" w:hAnsi="Times New Roman"/>
          <w:b/>
          <w:i/>
          <w:sz w:val="28"/>
          <w:szCs w:val="28"/>
          <w:lang w:val="uk-UA"/>
        </w:rPr>
        <w:t xml:space="preserve">осподарська обстановка у </w:t>
      </w:r>
      <w:r w:rsidR="0084274B">
        <w:rPr>
          <w:rFonts w:ascii="Times New Roman" w:hAnsi="Times New Roman"/>
          <w:b/>
          <w:i/>
          <w:sz w:val="28"/>
          <w:szCs w:val="28"/>
          <w:lang w:val="uk-UA"/>
        </w:rPr>
        <w:t>жовт</w:t>
      </w:r>
      <w:r w:rsidR="008B1C01">
        <w:rPr>
          <w:rFonts w:ascii="Times New Roman" w:hAnsi="Times New Roman"/>
          <w:b/>
          <w:i/>
          <w:sz w:val="28"/>
          <w:szCs w:val="28"/>
          <w:lang w:val="uk-UA"/>
        </w:rPr>
        <w:t>ні</w:t>
      </w:r>
      <w:r w:rsidR="002C568D">
        <w:rPr>
          <w:rFonts w:ascii="Times New Roman" w:hAnsi="Times New Roman"/>
          <w:b/>
          <w:i/>
          <w:sz w:val="28"/>
          <w:szCs w:val="28"/>
          <w:lang w:val="uk-UA"/>
        </w:rPr>
        <w:t xml:space="preserve"> 2025 року</w:t>
      </w:r>
    </w:p>
    <w:p w14:paraId="13C762FF" w14:textId="77777777" w:rsidR="001870EC" w:rsidRDefault="001870EC" w:rsidP="001870E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0618F" w14:textId="3EAF4D0D" w:rsidR="00660A12" w:rsidRDefault="009E7649" w:rsidP="0090140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01407">
        <w:rPr>
          <w:sz w:val="28"/>
          <w:szCs w:val="28"/>
          <w:lang w:val="uk-UA"/>
        </w:rPr>
        <w:t>З</w:t>
      </w:r>
      <w:r w:rsidR="006961CD" w:rsidRPr="00901407">
        <w:rPr>
          <w:sz w:val="28"/>
          <w:szCs w:val="28"/>
          <w:lang w:val="uk-UA"/>
        </w:rPr>
        <w:t xml:space="preserve">а даними Харківського регіонального центру з гідрометеорології </w:t>
      </w:r>
      <w:r w:rsidR="00660A12">
        <w:rPr>
          <w:sz w:val="28"/>
          <w:szCs w:val="28"/>
          <w:lang w:val="uk-UA"/>
        </w:rPr>
        <w:t>н</w:t>
      </w:r>
      <w:r w:rsidR="00660A12" w:rsidRPr="00660A12">
        <w:rPr>
          <w:sz w:val="28"/>
          <w:szCs w:val="28"/>
          <w:lang w:val="uk-UA"/>
        </w:rPr>
        <w:t xml:space="preserve">а річках </w:t>
      </w:r>
      <w:proofErr w:type="spellStart"/>
      <w:r w:rsidR="00660A12" w:rsidRPr="00660A12">
        <w:rPr>
          <w:sz w:val="28"/>
          <w:szCs w:val="28"/>
          <w:lang w:val="uk-UA"/>
        </w:rPr>
        <w:t>суббасейну</w:t>
      </w:r>
      <w:proofErr w:type="spellEnd"/>
      <w:r w:rsidR="00660A12" w:rsidRPr="00660A12">
        <w:rPr>
          <w:sz w:val="28"/>
          <w:szCs w:val="28"/>
          <w:lang w:val="uk-UA"/>
        </w:rPr>
        <w:t xml:space="preserve"> Сіверського Дінця спостерігались незначні добові коливанням рівнів води від -4 см до +6 см з тенденцією повільного росту на кінець місяця у порівнянні з його початком на 9 – 56 см.</w:t>
      </w:r>
    </w:p>
    <w:p w14:paraId="35849551" w14:textId="0EAFBCC6" w:rsidR="00660A12" w:rsidRPr="00660A12" w:rsidRDefault="00660A12" w:rsidP="0090140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660A12">
        <w:rPr>
          <w:sz w:val="28"/>
          <w:szCs w:val="28"/>
          <w:lang w:val="uk-UA"/>
        </w:rPr>
        <w:t>Середня місячна водність р</w:t>
      </w:r>
      <w:r w:rsidR="00CD3ECF">
        <w:rPr>
          <w:sz w:val="28"/>
          <w:szCs w:val="28"/>
          <w:lang w:val="uk-UA"/>
        </w:rPr>
        <w:t>ічки</w:t>
      </w:r>
      <w:r w:rsidRPr="00660A12">
        <w:rPr>
          <w:sz w:val="28"/>
          <w:szCs w:val="28"/>
          <w:lang w:val="uk-UA"/>
        </w:rPr>
        <w:t xml:space="preserve"> Сіверськ</w:t>
      </w:r>
      <w:r w:rsidR="00CD3ECF">
        <w:rPr>
          <w:sz w:val="28"/>
          <w:szCs w:val="28"/>
          <w:lang w:val="uk-UA"/>
        </w:rPr>
        <w:t>ий</w:t>
      </w:r>
      <w:r w:rsidRPr="00660A12">
        <w:rPr>
          <w:sz w:val="28"/>
          <w:szCs w:val="28"/>
          <w:lang w:val="uk-UA"/>
        </w:rPr>
        <w:t xml:space="preserve"> Д</w:t>
      </w:r>
      <w:r w:rsidR="00CD3ECF">
        <w:rPr>
          <w:sz w:val="28"/>
          <w:szCs w:val="28"/>
          <w:lang w:val="uk-UA"/>
        </w:rPr>
        <w:t>онець</w:t>
      </w:r>
      <w:r w:rsidRPr="00660A12">
        <w:rPr>
          <w:sz w:val="28"/>
          <w:szCs w:val="28"/>
          <w:lang w:val="uk-UA"/>
        </w:rPr>
        <w:t xml:space="preserve"> у межах Харківської області у жовтні становила 45 – 65% місячної норми. Значно меншою за норму (30 – 40% місячної норми) спостерігалася водність на малих річках Харківської області. Водність р</w:t>
      </w:r>
      <w:r w:rsidR="00CD3ECF">
        <w:rPr>
          <w:sz w:val="28"/>
          <w:szCs w:val="28"/>
          <w:lang w:val="uk-UA"/>
        </w:rPr>
        <w:t xml:space="preserve">ічки </w:t>
      </w:r>
      <w:r w:rsidRPr="00660A12">
        <w:rPr>
          <w:sz w:val="28"/>
          <w:szCs w:val="28"/>
          <w:lang w:val="uk-UA"/>
        </w:rPr>
        <w:t>Сух</w:t>
      </w:r>
      <w:r w:rsidR="00CD3ECF">
        <w:rPr>
          <w:sz w:val="28"/>
          <w:szCs w:val="28"/>
          <w:lang w:val="uk-UA"/>
        </w:rPr>
        <w:t>ий</w:t>
      </w:r>
      <w:r w:rsidRPr="00660A12">
        <w:rPr>
          <w:sz w:val="28"/>
          <w:szCs w:val="28"/>
          <w:lang w:val="uk-UA"/>
        </w:rPr>
        <w:t xml:space="preserve"> Тор</w:t>
      </w:r>
      <w:r w:rsidR="00CD3ECF">
        <w:rPr>
          <w:sz w:val="28"/>
          <w:szCs w:val="28"/>
          <w:lang w:val="uk-UA"/>
        </w:rPr>
        <w:t>ець</w:t>
      </w:r>
      <w:r w:rsidRPr="00660A12">
        <w:rPr>
          <w:sz w:val="28"/>
          <w:szCs w:val="28"/>
          <w:lang w:val="uk-UA"/>
        </w:rPr>
        <w:t xml:space="preserve"> біля с</w:t>
      </w:r>
      <w:r w:rsidR="00CD3ECF">
        <w:rPr>
          <w:sz w:val="28"/>
          <w:szCs w:val="28"/>
          <w:lang w:val="uk-UA"/>
        </w:rPr>
        <w:t>елища</w:t>
      </w:r>
      <w:r w:rsidRPr="00660A12">
        <w:rPr>
          <w:sz w:val="28"/>
          <w:szCs w:val="28"/>
          <w:lang w:val="uk-UA"/>
        </w:rPr>
        <w:t xml:space="preserve"> Черкаське (Донецька область) становить 22% місячної норми. </w:t>
      </w:r>
    </w:p>
    <w:p w14:paraId="4B3E0345" w14:textId="257C8285" w:rsidR="00AD710B" w:rsidRPr="00AD710B" w:rsidRDefault="00AD710B" w:rsidP="00AD710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710B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AD7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D710B">
        <w:rPr>
          <w:rFonts w:ascii="Times New Roman" w:hAnsi="Times New Roman"/>
          <w:sz w:val="28"/>
          <w:szCs w:val="28"/>
          <w:lang w:val="uk-UA"/>
        </w:rPr>
        <w:t>Сіверсько</w:t>
      </w:r>
      <w:proofErr w:type="spellEnd"/>
      <w:r w:rsidRPr="00AD710B">
        <w:rPr>
          <w:rFonts w:ascii="Times New Roman" w:hAnsi="Times New Roman"/>
          <w:sz w:val="28"/>
          <w:szCs w:val="28"/>
          <w:lang w:val="uk-UA"/>
        </w:rPr>
        <w:t xml:space="preserve">-Донецьким басейновим управлінням водних ресурсів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="001E7134" w:rsidRPr="001E7134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="001E7134" w:rsidRPr="001E7134">
        <w:rPr>
          <w:rFonts w:ascii="Times New Roman" w:hAnsi="Times New Roman"/>
          <w:sz w:val="28"/>
          <w:szCs w:val="28"/>
          <w:lang w:val="uk-UA"/>
        </w:rPr>
        <w:t xml:space="preserve"> Сіверського Дінця </w:t>
      </w:r>
      <w:r w:rsidRPr="00AD710B">
        <w:rPr>
          <w:rFonts w:ascii="Times New Roman" w:hAnsi="Times New Roman"/>
          <w:sz w:val="28"/>
          <w:szCs w:val="28"/>
          <w:lang w:val="uk-UA"/>
        </w:rPr>
        <w:t>(крім тимчасово окупованої території).</w:t>
      </w:r>
    </w:p>
    <w:p w14:paraId="2510401D" w14:textId="44AC3C5B" w:rsidR="00AD710B" w:rsidRPr="00AD710B" w:rsidRDefault="00AD710B" w:rsidP="00AD710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710B">
        <w:rPr>
          <w:rFonts w:ascii="Times New Roman" w:hAnsi="Times New Roman"/>
          <w:sz w:val="28"/>
          <w:szCs w:val="28"/>
          <w:lang w:val="uk-UA"/>
        </w:rPr>
        <w:t xml:space="preserve">Учасниками водогосподарського комплексу </w:t>
      </w:r>
      <w:proofErr w:type="spellStart"/>
      <w:r w:rsidR="001E7134" w:rsidRPr="001E7134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="001E7134" w:rsidRPr="001E7134">
        <w:rPr>
          <w:rFonts w:ascii="Times New Roman" w:hAnsi="Times New Roman"/>
          <w:sz w:val="28"/>
          <w:szCs w:val="28"/>
          <w:lang w:val="uk-UA"/>
        </w:rPr>
        <w:t xml:space="preserve"> Сіверського Дінця</w:t>
      </w:r>
      <w:r w:rsidRPr="00AD710B">
        <w:rPr>
          <w:rFonts w:ascii="Times New Roman" w:hAnsi="Times New Roman"/>
          <w:sz w:val="28"/>
          <w:szCs w:val="28"/>
          <w:lang w:val="uk-UA"/>
        </w:rPr>
        <w:t xml:space="preserve"> були дотримані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AD710B">
        <w:rPr>
          <w:rFonts w:ascii="Times New Roman" w:hAnsi="Times New Roman"/>
          <w:sz w:val="28"/>
          <w:szCs w:val="28"/>
          <w:lang w:val="uk-UA"/>
        </w:rPr>
        <w:t>суббасейні</w:t>
      </w:r>
      <w:proofErr w:type="spellEnd"/>
      <w:r w:rsidRPr="00AD7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7134" w:rsidRPr="001E7134">
        <w:rPr>
          <w:rFonts w:ascii="Times New Roman" w:hAnsi="Times New Roman"/>
          <w:sz w:val="28"/>
          <w:szCs w:val="28"/>
          <w:lang w:val="uk-UA"/>
        </w:rPr>
        <w:t>Сіверського Дінця</w:t>
      </w:r>
      <w:r w:rsidRPr="00AD710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5DBBAA3" w14:textId="3ED22C81" w:rsidR="00A97F90" w:rsidRPr="00AD710B" w:rsidRDefault="00AD710B" w:rsidP="00AD710B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D710B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>жовтні</w:t>
      </w:r>
      <w:r w:rsidRPr="00AD710B">
        <w:rPr>
          <w:rFonts w:ascii="Times New Roman" w:hAnsi="Times New Roman"/>
          <w:sz w:val="28"/>
          <w:szCs w:val="28"/>
          <w:lang w:val="uk-UA"/>
        </w:rPr>
        <w:t xml:space="preserve"> населення та галузі економіки </w:t>
      </w:r>
      <w:proofErr w:type="spellStart"/>
      <w:r w:rsidR="001E7134" w:rsidRPr="001E7134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="001E7134" w:rsidRPr="001E7134">
        <w:rPr>
          <w:rFonts w:ascii="Times New Roman" w:hAnsi="Times New Roman"/>
          <w:sz w:val="28"/>
          <w:szCs w:val="28"/>
          <w:lang w:val="uk-UA"/>
        </w:rPr>
        <w:t xml:space="preserve"> Сіверського Дінця</w:t>
      </w:r>
      <w:bookmarkStart w:id="0" w:name="_GoBack"/>
      <w:bookmarkEnd w:id="0"/>
      <w:r w:rsidRPr="00AD710B">
        <w:rPr>
          <w:rFonts w:ascii="Times New Roman" w:hAnsi="Times New Roman"/>
          <w:sz w:val="28"/>
          <w:szCs w:val="28"/>
          <w:lang w:val="uk-UA"/>
        </w:rPr>
        <w:t xml:space="preserve"> відповідно до потреб були забезпечені у воді в межах встановлених лімітів та згідно з технічними можливостями регулювання стоку з урахуванням умов воєнного стану.</w:t>
      </w:r>
    </w:p>
    <w:sectPr w:rsidR="00A97F90" w:rsidRPr="00AD710B" w:rsidSect="0094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70EC"/>
    <w:rsid w:val="00157923"/>
    <w:rsid w:val="001870EC"/>
    <w:rsid w:val="001B7133"/>
    <w:rsid w:val="001E23F5"/>
    <w:rsid w:val="001E7134"/>
    <w:rsid w:val="00224AE6"/>
    <w:rsid w:val="00255363"/>
    <w:rsid w:val="002571CE"/>
    <w:rsid w:val="00281174"/>
    <w:rsid w:val="002C568D"/>
    <w:rsid w:val="00330073"/>
    <w:rsid w:val="003D42BF"/>
    <w:rsid w:val="00467E37"/>
    <w:rsid w:val="00480E1A"/>
    <w:rsid w:val="005173F5"/>
    <w:rsid w:val="0052040B"/>
    <w:rsid w:val="00545384"/>
    <w:rsid w:val="00660A12"/>
    <w:rsid w:val="006961CD"/>
    <w:rsid w:val="00706E4B"/>
    <w:rsid w:val="007218A3"/>
    <w:rsid w:val="007C03F5"/>
    <w:rsid w:val="0084274B"/>
    <w:rsid w:val="0085210D"/>
    <w:rsid w:val="008861DA"/>
    <w:rsid w:val="008A2DF2"/>
    <w:rsid w:val="008B1C01"/>
    <w:rsid w:val="008D307B"/>
    <w:rsid w:val="00901407"/>
    <w:rsid w:val="00930F30"/>
    <w:rsid w:val="00931F77"/>
    <w:rsid w:val="00941D95"/>
    <w:rsid w:val="00992954"/>
    <w:rsid w:val="009C228C"/>
    <w:rsid w:val="009D11B8"/>
    <w:rsid w:val="009E7649"/>
    <w:rsid w:val="00A03E91"/>
    <w:rsid w:val="00A97F90"/>
    <w:rsid w:val="00AD710B"/>
    <w:rsid w:val="00AD74E6"/>
    <w:rsid w:val="00BC0533"/>
    <w:rsid w:val="00C14F98"/>
    <w:rsid w:val="00C41238"/>
    <w:rsid w:val="00C619E5"/>
    <w:rsid w:val="00C95F11"/>
    <w:rsid w:val="00CD3ECF"/>
    <w:rsid w:val="00CD7A6E"/>
    <w:rsid w:val="00CF4A13"/>
    <w:rsid w:val="00D05633"/>
    <w:rsid w:val="00D11710"/>
    <w:rsid w:val="00D511F3"/>
    <w:rsid w:val="00DB01C9"/>
    <w:rsid w:val="00DB6299"/>
    <w:rsid w:val="00DE723B"/>
    <w:rsid w:val="00E4639A"/>
    <w:rsid w:val="00F83069"/>
    <w:rsid w:val="00F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CBB7"/>
  <w15:docId w15:val="{919CED8D-3468-4D9A-882B-6543293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70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aliases w:val="docy,v5,2056,baiaagaaboqcaaadaqyaaaupbgaaaaaaaaaaaaaaaaaaaaaaaaaaaaaaaaaaaaaaaaaaaaaaaaaaaaaaaaaaaaaaaaaaaaaaaaaaaaaaaaaaaaaaaaaaaaaaaaaaaaaaaaaaaaaaaaaaaaaaaaaaaaaaaaaaaaaaaaaaaaaaaaaaaaaaaaaaaaaaaaaaaaaaaaaaaaaaaaaaaaaaaaaaaaaaaaaaaaaaaaaaaaaa"/>
    <w:basedOn w:val="a"/>
    <w:rsid w:val="00BC053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E4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2025-11-04T09:24:00Z</dcterms:created>
  <dcterms:modified xsi:type="dcterms:W3CDTF">2025-11-05T20:24:00Z</dcterms:modified>
</cp:coreProperties>
</file>